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66E72"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66E72" w:rsidRDefault="00B57E8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43001-503/2019-1</w:t>
            </w:r>
            <w:r w:rsidR="001204D4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66E72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166E7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66E72"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66E72" w:rsidRDefault="001204D4" w:rsidP="00485DD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FD1FF5" w:rsidRPr="00166E72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485DD8" w:rsidRPr="00166E72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FD1FF5" w:rsidRPr="00166E7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66E72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166E7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556816" w:rsidRPr="00166E72" w:rsidRDefault="00556816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E813F4" w:rsidRPr="00166E7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66E7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66E7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66E7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66E7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66E7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66E72">
        <w:tc>
          <w:tcPr>
            <w:tcW w:w="9288" w:type="dxa"/>
          </w:tcPr>
          <w:p w:rsidR="00E813F4" w:rsidRPr="00166E72" w:rsidRDefault="00FD1F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66E72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166E7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66E7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1FF5" w:rsidRPr="00166E72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66E72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166E72" w:rsidRDefault="00C104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1204D4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FD1FF5"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485DD8"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FD1FF5"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1204D4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FD1FF5"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66E72"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1204D4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:rsidR="00E813F4" w:rsidRPr="00166E72" w:rsidRDefault="00E813F4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66E72">
        <w:rPr>
          <w:rFonts w:ascii="Tahoma" w:hAnsi="Tahoma" w:cs="Tahoma"/>
          <w:b/>
          <w:szCs w:val="20"/>
        </w:rPr>
        <w:t>Vprašanje:</w:t>
      </w:r>
    </w:p>
    <w:p w:rsidR="00554FA9" w:rsidRPr="00166E72" w:rsidRDefault="00554FA9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166E72" w:rsidRPr="001204D4" w:rsidRDefault="001204D4" w:rsidP="00963B3E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1204D4">
        <w:rPr>
          <w:rFonts w:ascii="Tahoma" w:hAnsi="Tahoma" w:cs="Tahoma"/>
          <w:color w:val="333333"/>
          <w:sz w:val="22"/>
          <w:szCs w:val="22"/>
        </w:rPr>
        <w:t>Pozdravljeni</w:t>
      </w:r>
      <w:r w:rsidRPr="001204D4">
        <w:rPr>
          <w:rFonts w:ascii="Tahoma" w:hAnsi="Tahoma" w:cs="Tahoma"/>
          <w:color w:val="333333"/>
          <w:sz w:val="22"/>
          <w:szCs w:val="22"/>
        </w:rPr>
        <w:br/>
      </w:r>
      <w:r w:rsidRPr="001204D4">
        <w:rPr>
          <w:rFonts w:ascii="Tahoma" w:hAnsi="Tahoma" w:cs="Tahoma"/>
          <w:color w:val="333333"/>
          <w:sz w:val="22"/>
          <w:szCs w:val="22"/>
        </w:rPr>
        <w:br/>
        <w:t>Zahteve po referencah so naslednje:</w:t>
      </w:r>
      <w:r w:rsidRPr="001204D4">
        <w:rPr>
          <w:rFonts w:ascii="Tahoma" w:hAnsi="Tahoma" w:cs="Tahoma"/>
          <w:color w:val="333333"/>
          <w:sz w:val="22"/>
          <w:szCs w:val="22"/>
        </w:rPr>
        <w:br/>
      </w:r>
      <w:r w:rsidRPr="001204D4">
        <w:rPr>
          <w:rFonts w:ascii="Tahoma" w:hAnsi="Tahoma" w:cs="Tahoma"/>
          <w:color w:val="333333"/>
          <w:sz w:val="22"/>
          <w:szCs w:val="22"/>
        </w:rPr>
        <w:br/>
        <w:t>3.2.3.5 Ponudnik oziroma sodelujoči gospodarski subjekti morajo izkazati naslednje uspešno izvedene referenčne posle na državni ali lokalni cesti iz zadnjih desetih let pred rokom za oddajo ponudb</w:t>
      </w:r>
      <w:r w:rsidRPr="001204D4">
        <w:rPr>
          <w:rFonts w:ascii="Tahoma" w:hAnsi="Tahoma" w:cs="Tahoma"/>
          <w:color w:val="333333"/>
          <w:sz w:val="22"/>
          <w:szCs w:val="22"/>
        </w:rPr>
        <w:br/>
        <w:t>a) katerokoli gradnjo v vrednosti vsaj 500.000,00 EUR (brez DDV)</w:t>
      </w:r>
      <w:r w:rsidRPr="001204D4">
        <w:rPr>
          <w:rFonts w:ascii="Tahoma" w:hAnsi="Tahoma" w:cs="Tahoma"/>
          <w:color w:val="333333"/>
          <w:sz w:val="22"/>
          <w:szCs w:val="22"/>
        </w:rPr>
        <w:br/>
        <w:t xml:space="preserve">b) strojno vgradnjo nosilne ali vezne asfaltne plasti (AC base ali AC </w:t>
      </w:r>
      <w:proofErr w:type="spellStart"/>
      <w:r w:rsidRPr="001204D4">
        <w:rPr>
          <w:rFonts w:ascii="Tahoma" w:hAnsi="Tahoma" w:cs="Tahoma"/>
          <w:color w:val="333333"/>
          <w:sz w:val="22"/>
          <w:szCs w:val="22"/>
        </w:rPr>
        <w:t>bin</w:t>
      </w:r>
      <w:proofErr w:type="spellEnd"/>
      <w:r w:rsidRPr="001204D4">
        <w:rPr>
          <w:rFonts w:ascii="Tahoma" w:hAnsi="Tahoma" w:cs="Tahoma"/>
          <w:color w:val="333333"/>
          <w:sz w:val="22"/>
          <w:szCs w:val="22"/>
        </w:rPr>
        <w:t xml:space="preserve">) in zaporne asfaltne plasti (AC </w:t>
      </w:r>
      <w:proofErr w:type="spellStart"/>
      <w:r w:rsidRPr="001204D4">
        <w:rPr>
          <w:rFonts w:ascii="Tahoma" w:hAnsi="Tahoma" w:cs="Tahoma"/>
          <w:color w:val="333333"/>
          <w:sz w:val="22"/>
          <w:szCs w:val="22"/>
        </w:rPr>
        <w:t>surf</w:t>
      </w:r>
      <w:proofErr w:type="spellEnd"/>
      <w:r w:rsidRPr="001204D4">
        <w:rPr>
          <w:rFonts w:ascii="Tahoma" w:hAnsi="Tahoma" w:cs="Tahoma"/>
          <w:color w:val="333333"/>
          <w:sz w:val="22"/>
          <w:szCs w:val="22"/>
        </w:rPr>
        <w:t xml:space="preserve"> ali SMA) vozišča v širini vsaj 4 m in hkrati v neprekinjeni površini vsaj 2.000 m2</w:t>
      </w:r>
      <w:r w:rsidRPr="001204D4">
        <w:rPr>
          <w:rFonts w:ascii="Tahoma" w:hAnsi="Tahoma" w:cs="Tahoma"/>
          <w:color w:val="333333"/>
          <w:sz w:val="22"/>
          <w:szCs w:val="22"/>
        </w:rPr>
        <w:br/>
        <w:t>c) izvedbo omrežja javne razsvetljave v minimalni vrednosti 30.000,00 EUR (brez DDV)</w:t>
      </w:r>
      <w:r w:rsidRPr="001204D4">
        <w:rPr>
          <w:rFonts w:ascii="Tahoma" w:hAnsi="Tahoma" w:cs="Tahoma"/>
          <w:color w:val="333333"/>
          <w:sz w:val="22"/>
          <w:szCs w:val="22"/>
        </w:rPr>
        <w:br/>
      </w:r>
      <w:r w:rsidRPr="001204D4">
        <w:rPr>
          <w:rFonts w:ascii="Tahoma" w:hAnsi="Tahoma" w:cs="Tahoma"/>
          <w:color w:val="333333"/>
          <w:sz w:val="22"/>
          <w:szCs w:val="22"/>
        </w:rPr>
        <w:br/>
        <w:t>opombe: Zahtevane reference, ločene po točkah (a, b in c) lahko izhajajo iz enega ali iz več različnih poslov (gradenj) gospodarskega subjekta, referenca iz vsake posamezne točke pa mora v celoti izhajati iz enega posla.</w:t>
      </w:r>
      <w:r w:rsidRPr="001204D4">
        <w:rPr>
          <w:rFonts w:ascii="Tahoma" w:hAnsi="Tahoma" w:cs="Tahoma"/>
          <w:color w:val="333333"/>
          <w:sz w:val="22"/>
          <w:szCs w:val="22"/>
        </w:rPr>
        <w:br/>
        <w:t>Referenčni posel iz točke a, ki ga je izvedel neposredno sam ali s sodelovanjem drugih gospodarskih subjektov (podizvajalcev) mora izkazati ponudnik (pri skupni ponudbi katerikoli partner).</w:t>
      </w:r>
      <w:r w:rsidRPr="001204D4">
        <w:rPr>
          <w:rFonts w:ascii="Tahoma" w:hAnsi="Tahoma" w:cs="Tahoma"/>
          <w:color w:val="333333"/>
          <w:sz w:val="22"/>
          <w:szCs w:val="22"/>
        </w:rPr>
        <w:br/>
      </w:r>
      <w:r w:rsidRPr="001204D4">
        <w:rPr>
          <w:rFonts w:ascii="Tahoma" w:hAnsi="Tahoma" w:cs="Tahoma"/>
          <w:color w:val="333333"/>
          <w:sz w:val="22"/>
          <w:szCs w:val="22"/>
        </w:rPr>
        <w:br/>
        <w:t>Referenčni posel iz točke b in c, ki ga je izvedel neposredno sam, mora izkazati gospodarski subjekt, ki tovrstna dela prevzema pri predmetnem naročilu. Prevzeta dela mora sam neposredno tudi izvesti .</w:t>
      </w:r>
      <w:r w:rsidRPr="001204D4">
        <w:rPr>
          <w:rFonts w:ascii="Tahoma" w:hAnsi="Tahoma" w:cs="Tahoma"/>
          <w:color w:val="333333"/>
          <w:sz w:val="22"/>
          <w:szCs w:val="22"/>
        </w:rPr>
        <w:br/>
      </w:r>
      <w:r w:rsidRPr="001204D4">
        <w:rPr>
          <w:rFonts w:ascii="Tahoma" w:hAnsi="Tahoma" w:cs="Tahoma"/>
          <w:color w:val="333333"/>
          <w:sz w:val="22"/>
          <w:szCs w:val="22"/>
        </w:rPr>
        <w:br/>
        <w:t>Prosim za bolj natančno obrazložitev referenc.</w:t>
      </w:r>
      <w:r w:rsidRPr="001204D4">
        <w:rPr>
          <w:rFonts w:ascii="Tahoma" w:hAnsi="Tahoma" w:cs="Tahoma"/>
          <w:color w:val="333333"/>
          <w:sz w:val="22"/>
          <w:szCs w:val="22"/>
        </w:rPr>
        <w:br/>
        <w:t>Referenco pod točko a) lahko poda samo vodilni partner ali partner v ponudbi?</w:t>
      </w:r>
      <w:r w:rsidRPr="001204D4">
        <w:rPr>
          <w:rFonts w:ascii="Tahoma" w:hAnsi="Tahoma" w:cs="Tahoma"/>
          <w:color w:val="333333"/>
          <w:sz w:val="22"/>
          <w:szCs w:val="22"/>
        </w:rPr>
        <w:br/>
        <w:t>referenci pod točko b in c lahko poda samo en ponudnik (partner ali podizvajalec) ali lahko 2 ponudnika podata vsak svojo referenco?</w:t>
      </w:r>
      <w:r w:rsidRPr="001204D4">
        <w:rPr>
          <w:rFonts w:ascii="Tahoma" w:hAnsi="Tahoma" w:cs="Tahoma"/>
          <w:color w:val="333333"/>
          <w:sz w:val="22"/>
          <w:szCs w:val="22"/>
        </w:rPr>
        <w:br/>
      </w:r>
      <w:r w:rsidRPr="001204D4">
        <w:rPr>
          <w:rFonts w:ascii="Tahoma" w:hAnsi="Tahoma" w:cs="Tahoma"/>
          <w:color w:val="333333"/>
          <w:sz w:val="22"/>
          <w:szCs w:val="22"/>
        </w:rPr>
        <w:lastRenderedPageBreak/>
        <w:t>Prosim za obrazložitev.</w:t>
      </w:r>
      <w:r w:rsidRPr="001204D4">
        <w:rPr>
          <w:rFonts w:ascii="Tahoma" w:hAnsi="Tahoma" w:cs="Tahoma"/>
          <w:color w:val="333333"/>
          <w:sz w:val="22"/>
          <w:szCs w:val="22"/>
        </w:rPr>
        <w:br/>
        <w:t>Najlepša hvala</w:t>
      </w:r>
    </w:p>
    <w:p w:rsidR="00485DD8" w:rsidRPr="00166E72" w:rsidRDefault="00485DD8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66E72" w:rsidRDefault="00E813F4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166E72">
        <w:rPr>
          <w:rFonts w:ascii="Tahoma" w:hAnsi="Tahoma" w:cs="Tahoma"/>
          <w:b/>
          <w:szCs w:val="20"/>
        </w:rPr>
        <w:t>Odgovor:</w:t>
      </w:r>
    </w:p>
    <w:p w:rsidR="00554FA9" w:rsidRPr="00166E72" w:rsidRDefault="00554FA9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B7F48" w:rsidRDefault="00EB7F48" w:rsidP="00EB7F4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sl-SI"/>
        </w:rPr>
      </w:pPr>
      <w:r>
        <w:rPr>
          <w:rFonts w:ascii="ArialMT" w:hAnsi="ArialMT" w:cs="ArialMT"/>
          <w:sz w:val="22"/>
          <w:szCs w:val="22"/>
          <w:lang w:eastAsia="sl-SI"/>
        </w:rPr>
        <w:t>Zahtevani referenčni posel iz točke a) mora izkazati ponudnik, ki je ta referenčni posel s</w:t>
      </w:r>
    </w:p>
    <w:p w:rsidR="00EB7F48" w:rsidRDefault="00EB7F48" w:rsidP="00EB7F4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sl-SI"/>
        </w:rPr>
      </w:pPr>
      <w:r>
        <w:rPr>
          <w:rFonts w:ascii="ArialMT" w:hAnsi="ArialMT" w:cs="ArialMT"/>
          <w:sz w:val="22"/>
          <w:szCs w:val="22"/>
          <w:lang w:eastAsia="sl-SI"/>
        </w:rPr>
        <w:t>pogodbo prevzel in ga izvedel bodisi sam ali skupaj z drugimi gospodarskimi subjekti</w:t>
      </w:r>
    </w:p>
    <w:p w:rsidR="00EB7F48" w:rsidRDefault="00EB7F48" w:rsidP="00EB7F4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sl-SI"/>
        </w:rPr>
      </w:pPr>
      <w:r>
        <w:rPr>
          <w:rFonts w:ascii="ArialMT" w:hAnsi="ArialMT" w:cs="ArialMT"/>
          <w:sz w:val="22"/>
          <w:szCs w:val="22"/>
          <w:lang w:eastAsia="sl-SI"/>
        </w:rPr>
        <w:t>(partnerji, podizvajalci). Pri tem referenčnem pogoju si ponudnik ne more pomagati z</w:t>
      </w:r>
    </w:p>
    <w:p w:rsidR="00EB7F48" w:rsidRDefault="00EB7F48" w:rsidP="00EB7F4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sl-SI"/>
        </w:rPr>
      </w:pPr>
      <w:r>
        <w:rPr>
          <w:rFonts w:ascii="ArialMT" w:hAnsi="ArialMT" w:cs="ArialMT"/>
          <w:sz w:val="22"/>
          <w:szCs w:val="22"/>
          <w:lang w:eastAsia="sl-SI"/>
        </w:rPr>
        <w:t>referenco podizvajalca, četudi ta nastopa v ponudbi.</w:t>
      </w:r>
    </w:p>
    <w:p w:rsidR="00EB7F48" w:rsidRDefault="00EB7F48" w:rsidP="00EB7F4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sl-SI"/>
        </w:rPr>
      </w:pPr>
      <w:r>
        <w:rPr>
          <w:rFonts w:ascii="ArialMT" w:hAnsi="ArialMT" w:cs="ArialMT"/>
          <w:sz w:val="22"/>
          <w:szCs w:val="22"/>
          <w:lang w:eastAsia="sl-SI"/>
        </w:rPr>
        <w:t>Referenčni posel iz točke b) in c) lahko izkaže katerikoli gospodarski subjekt (samostojni</w:t>
      </w:r>
    </w:p>
    <w:p w:rsidR="00EB7F48" w:rsidRDefault="00EB7F48" w:rsidP="00EB7F4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sl-SI"/>
        </w:rPr>
      </w:pPr>
      <w:r>
        <w:rPr>
          <w:rFonts w:ascii="ArialMT" w:hAnsi="ArialMT" w:cs="ArialMT"/>
          <w:sz w:val="22"/>
          <w:szCs w:val="22"/>
          <w:lang w:eastAsia="sl-SI"/>
        </w:rPr>
        <w:t>ponudnik, partner, podizvajalec), ki nastopa v ponudbi in prevzema tovrstna dela. Pri</w:t>
      </w:r>
    </w:p>
    <w:p w:rsidR="00EB7F48" w:rsidRDefault="00EB7F48" w:rsidP="00EB7F4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sl-SI"/>
        </w:rPr>
      </w:pPr>
      <w:r>
        <w:rPr>
          <w:rFonts w:ascii="ArialMT" w:hAnsi="ArialMT" w:cs="ArialMT"/>
          <w:sz w:val="22"/>
          <w:szCs w:val="22"/>
          <w:lang w:eastAsia="sl-SI"/>
        </w:rPr>
        <w:t>referenčnem pogoju b) in c) si ponudnik torej lahko pomaga tudi z referenco podizvajalca</w:t>
      </w:r>
    </w:p>
    <w:p w:rsidR="00EB7F48" w:rsidRDefault="00EB7F48" w:rsidP="00EB7F4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sl-SI"/>
        </w:rPr>
      </w:pPr>
      <w:r>
        <w:rPr>
          <w:rFonts w:ascii="ArialMT" w:hAnsi="ArialMT" w:cs="ArialMT"/>
          <w:sz w:val="22"/>
          <w:szCs w:val="22"/>
          <w:lang w:eastAsia="sl-SI"/>
        </w:rPr>
        <w:t>(enega ali dveh), vendar le, če bo ta tovrstna dela pri predmetnem naročilu neposredno tudi</w:t>
      </w:r>
    </w:p>
    <w:p w:rsidR="00EB7F48" w:rsidRDefault="00EB7F48" w:rsidP="00EB7F4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sl-SI"/>
        </w:rPr>
      </w:pPr>
      <w:r>
        <w:rPr>
          <w:rFonts w:ascii="ArialMT" w:hAnsi="ArialMT" w:cs="ArialMT"/>
          <w:sz w:val="22"/>
          <w:szCs w:val="22"/>
          <w:lang w:eastAsia="sl-SI"/>
        </w:rPr>
        <w:t>izvedel.</w:t>
      </w:r>
    </w:p>
    <w:p w:rsidR="00166E72" w:rsidRPr="00166E72" w:rsidRDefault="00166E72" w:rsidP="00EB7F48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sectPr w:rsidR="00166E72" w:rsidRPr="00166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AD" w:rsidRDefault="005472AD">
      <w:r>
        <w:separator/>
      </w:r>
    </w:p>
  </w:endnote>
  <w:endnote w:type="continuationSeparator" w:id="0">
    <w:p w:rsidR="005472AD" w:rsidRDefault="0054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A1DF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A1DFF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AD" w:rsidRDefault="005472AD">
      <w:r>
        <w:separator/>
      </w:r>
    </w:p>
  </w:footnote>
  <w:footnote w:type="continuationSeparator" w:id="0">
    <w:p w:rsidR="005472AD" w:rsidRDefault="0054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10EC6"/>
    <w:rsid w:val="000646A9"/>
    <w:rsid w:val="000A1DFF"/>
    <w:rsid w:val="001204D4"/>
    <w:rsid w:val="00157CDE"/>
    <w:rsid w:val="00166E72"/>
    <w:rsid w:val="001836BB"/>
    <w:rsid w:val="0021423C"/>
    <w:rsid w:val="00216549"/>
    <w:rsid w:val="002507C2"/>
    <w:rsid w:val="00290551"/>
    <w:rsid w:val="002C0023"/>
    <w:rsid w:val="003133A6"/>
    <w:rsid w:val="003560E2"/>
    <w:rsid w:val="003579C0"/>
    <w:rsid w:val="003E5EE3"/>
    <w:rsid w:val="00424A5A"/>
    <w:rsid w:val="0044323F"/>
    <w:rsid w:val="00466B02"/>
    <w:rsid w:val="00485DD8"/>
    <w:rsid w:val="00490A00"/>
    <w:rsid w:val="004B34B5"/>
    <w:rsid w:val="005472AD"/>
    <w:rsid w:val="00554FA9"/>
    <w:rsid w:val="00556816"/>
    <w:rsid w:val="005B0C33"/>
    <w:rsid w:val="005D0F95"/>
    <w:rsid w:val="005D66DD"/>
    <w:rsid w:val="00612E81"/>
    <w:rsid w:val="00634B0D"/>
    <w:rsid w:val="00637BE6"/>
    <w:rsid w:val="00670FC6"/>
    <w:rsid w:val="006C57D8"/>
    <w:rsid w:val="00703B4A"/>
    <w:rsid w:val="00734288"/>
    <w:rsid w:val="00787B6D"/>
    <w:rsid w:val="00882D6B"/>
    <w:rsid w:val="008C7A7B"/>
    <w:rsid w:val="00963B3E"/>
    <w:rsid w:val="00964ADD"/>
    <w:rsid w:val="0099729B"/>
    <w:rsid w:val="009B1FD9"/>
    <w:rsid w:val="00A05C73"/>
    <w:rsid w:val="00A17575"/>
    <w:rsid w:val="00A26FE1"/>
    <w:rsid w:val="00A46AEE"/>
    <w:rsid w:val="00AD3747"/>
    <w:rsid w:val="00B57E8E"/>
    <w:rsid w:val="00BA15FB"/>
    <w:rsid w:val="00BC560B"/>
    <w:rsid w:val="00BC70A6"/>
    <w:rsid w:val="00C10483"/>
    <w:rsid w:val="00C42AB7"/>
    <w:rsid w:val="00C544C7"/>
    <w:rsid w:val="00D77B4C"/>
    <w:rsid w:val="00DB7CDA"/>
    <w:rsid w:val="00DC1DA1"/>
    <w:rsid w:val="00DF6D00"/>
    <w:rsid w:val="00E12B0C"/>
    <w:rsid w:val="00E51016"/>
    <w:rsid w:val="00E6292E"/>
    <w:rsid w:val="00E66D5B"/>
    <w:rsid w:val="00E813F4"/>
    <w:rsid w:val="00EA1375"/>
    <w:rsid w:val="00EB7F48"/>
    <w:rsid w:val="00F11E8D"/>
    <w:rsid w:val="00F31D6A"/>
    <w:rsid w:val="00FA1E40"/>
    <w:rsid w:val="00FD1FF5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960A02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1FF5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166E7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2020-09-04T09:04:00Z</cp:lastPrinted>
  <dcterms:created xsi:type="dcterms:W3CDTF">2020-09-07T12:21:00Z</dcterms:created>
  <dcterms:modified xsi:type="dcterms:W3CDTF">2020-09-10T06:21:00Z</dcterms:modified>
</cp:coreProperties>
</file>